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EA673" w14:textId="047A0823" w:rsidR="00DB0334" w:rsidRPr="00DB0334" w:rsidRDefault="00154DBC" w:rsidP="00154DBC">
      <w:pPr>
        <w:shd w:val="clear" w:color="auto" w:fill="FFFFFF"/>
        <w:spacing w:after="0" w:line="240" w:lineRule="auto"/>
        <w:ind w:left="851" w:hanging="851"/>
        <w:rPr>
          <w:rFonts w:ascii="Tahoma" w:hAnsi="Tahoma" w:cs="Tahoma"/>
          <w:b/>
          <w:bCs/>
          <w:color w:val="222133"/>
          <w:sz w:val="20"/>
          <w:szCs w:val="20"/>
        </w:rPr>
      </w:pPr>
      <w:r w:rsidRPr="00DB0334">
        <w:rPr>
          <w:rFonts w:ascii="Tahoma" w:hAnsi="Tahoma" w:cs="Tahoma"/>
          <w:b/>
          <w:bCs/>
          <w:color w:val="222133"/>
          <w:sz w:val="20"/>
          <w:szCs w:val="20"/>
        </w:rPr>
        <w:t>ZADEVA</w:t>
      </w:r>
      <w:r w:rsidR="00DB0334" w:rsidRPr="00DB0334">
        <w:rPr>
          <w:rFonts w:ascii="Tahoma" w:hAnsi="Tahoma" w:cs="Tahoma"/>
          <w:b/>
          <w:bCs/>
          <w:color w:val="222133"/>
          <w:sz w:val="20"/>
          <w:szCs w:val="20"/>
        </w:rPr>
        <w:t xml:space="preserve">: Dodatno pojasnilo v zvezi z javnim naročilom št. LPT-112/25 </w:t>
      </w:r>
      <w:r w:rsidR="00DB0334" w:rsidRPr="00DB0334">
        <w:rPr>
          <w:rFonts w:ascii="Tahoma" w:hAnsi="Tahoma" w:cs="Tahoma"/>
          <w:b/>
          <w:bCs/>
          <w:color w:val="222133"/>
          <w:sz w:val="20"/>
          <w:szCs w:val="20"/>
        </w:rPr>
        <w:t>»Dobava osebne varovalne opreme«</w:t>
      </w:r>
    </w:p>
    <w:p w14:paraId="6B45202D" w14:textId="2E3D5B79" w:rsidR="00DB0334" w:rsidRPr="00DB0334" w:rsidRDefault="00154DBC" w:rsidP="00DB0334">
      <w:pPr>
        <w:shd w:val="clear" w:color="auto" w:fill="FFFFFF"/>
        <w:spacing w:after="0" w:line="240" w:lineRule="auto"/>
        <w:rPr>
          <w:rFonts w:ascii="Tahoma" w:hAnsi="Tahoma" w:cs="Tahoma"/>
          <w:b/>
          <w:bCs/>
          <w:color w:val="222133"/>
          <w:sz w:val="20"/>
          <w:szCs w:val="20"/>
        </w:rPr>
      </w:pPr>
      <w:r w:rsidRPr="00DB0334">
        <w:rPr>
          <w:rFonts w:ascii="Tahoma" w:hAnsi="Tahoma" w:cs="Tahoma"/>
          <w:b/>
          <w:bCs/>
          <w:color w:val="222133"/>
          <w:sz w:val="20"/>
          <w:szCs w:val="20"/>
        </w:rPr>
        <w:t>DATUM</w:t>
      </w:r>
      <w:r w:rsidR="00DB0334" w:rsidRPr="00DB0334">
        <w:rPr>
          <w:rFonts w:ascii="Tahoma" w:hAnsi="Tahoma" w:cs="Tahoma"/>
          <w:b/>
          <w:bCs/>
          <w:color w:val="222133"/>
          <w:sz w:val="20"/>
          <w:szCs w:val="20"/>
        </w:rPr>
        <w:t>: 24. 7. 2025</w:t>
      </w:r>
    </w:p>
    <w:p w14:paraId="157F9577" w14:textId="77777777" w:rsidR="00DB0334" w:rsidRDefault="00DB0334" w:rsidP="00DB0334">
      <w:pPr>
        <w:shd w:val="clear" w:color="auto" w:fill="FFFFFF"/>
        <w:spacing w:after="0" w:line="240" w:lineRule="auto"/>
        <w:rPr>
          <w:rFonts w:ascii="Tahoma" w:hAnsi="Tahoma" w:cs="Tahoma"/>
          <w:b/>
          <w:bCs/>
          <w:color w:val="222133"/>
          <w:sz w:val="20"/>
          <w:szCs w:val="20"/>
        </w:rPr>
      </w:pPr>
    </w:p>
    <w:p w14:paraId="56DAD769" w14:textId="6634DFEE" w:rsidR="00DB0334" w:rsidRPr="00154DBC" w:rsidRDefault="00DB0334" w:rsidP="00DB0334">
      <w:pPr>
        <w:shd w:val="clear" w:color="auto" w:fill="FFFFFF"/>
        <w:spacing w:after="0" w:line="240" w:lineRule="auto"/>
        <w:rPr>
          <w:rFonts w:ascii="Tahoma" w:hAnsi="Tahoma" w:cs="Tahoma"/>
          <w:color w:val="222133"/>
          <w:sz w:val="20"/>
          <w:szCs w:val="20"/>
        </w:rPr>
      </w:pPr>
      <w:r w:rsidRPr="00154DBC">
        <w:rPr>
          <w:rFonts w:ascii="Tahoma" w:hAnsi="Tahoma" w:cs="Tahoma"/>
          <w:color w:val="222133"/>
          <w:sz w:val="20"/>
          <w:szCs w:val="20"/>
        </w:rPr>
        <w:t>Spoštovani,</w:t>
      </w:r>
    </w:p>
    <w:p w14:paraId="3B48CEAB" w14:textId="77777777" w:rsidR="00DB0334" w:rsidRPr="00154DBC" w:rsidRDefault="00DB0334" w:rsidP="00DB0334">
      <w:pPr>
        <w:shd w:val="clear" w:color="auto" w:fill="FFFFFF"/>
        <w:spacing w:after="0" w:line="240" w:lineRule="auto"/>
        <w:rPr>
          <w:rFonts w:ascii="Tahoma" w:hAnsi="Tahoma" w:cs="Tahoma"/>
          <w:color w:val="222133"/>
          <w:sz w:val="20"/>
          <w:szCs w:val="20"/>
        </w:rPr>
      </w:pPr>
    </w:p>
    <w:p w14:paraId="56A6F131" w14:textId="5E39B430" w:rsidR="00DB0334" w:rsidRPr="00154DBC" w:rsidRDefault="00DB0334" w:rsidP="00154DBC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222133"/>
          <w:sz w:val="20"/>
          <w:szCs w:val="20"/>
        </w:rPr>
      </w:pPr>
      <w:r w:rsidRPr="00154DBC">
        <w:rPr>
          <w:rFonts w:ascii="Tahoma" w:hAnsi="Tahoma" w:cs="Tahoma"/>
          <w:color w:val="222133"/>
          <w:sz w:val="20"/>
          <w:szCs w:val="20"/>
        </w:rPr>
        <w:t>obveščamo vas, da na podlagi vprašanja zainteresiranega ponudnika podajamo naslednja dodatna pojasnila glede predložitve vzorčnih modelov.</w:t>
      </w:r>
    </w:p>
    <w:p w14:paraId="629E289B" w14:textId="66C27BA3" w:rsidR="00DB0334" w:rsidRDefault="00DB0334" w:rsidP="00DB0334">
      <w:pPr>
        <w:shd w:val="clear" w:color="auto" w:fill="FFFFFF"/>
        <w:spacing w:after="0" w:line="240" w:lineRule="auto"/>
        <w:rPr>
          <w:rFonts w:ascii="Tahoma" w:hAnsi="Tahoma" w:cs="Tahoma"/>
          <w:b/>
          <w:bCs/>
          <w:color w:val="222133"/>
          <w:sz w:val="20"/>
          <w:szCs w:val="20"/>
        </w:rPr>
      </w:pPr>
    </w:p>
    <w:p w14:paraId="5882CA89" w14:textId="53A8C292" w:rsidR="00185E96" w:rsidRPr="00DB0334" w:rsidRDefault="00DB0334" w:rsidP="00DB0334">
      <w:pPr>
        <w:shd w:val="clear" w:color="auto" w:fill="FFFFFF"/>
        <w:spacing w:after="0" w:line="240" w:lineRule="auto"/>
        <w:rPr>
          <w:rFonts w:ascii="Tahoma" w:hAnsi="Tahoma" w:cs="Tahoma"/>
          <w:b/>
          <w:bCs/>
          <w:color w:val="222133"/>
          <w:sz w:val="20"/>
          <w:szCs w:val="20"/>
        </w:rPr>
      </w:pPr>
      <w:r>
        <w:rPr>
          <w:rFonts w:ascii="Tahoma" w:hAnsi="Tahoma" w:cs="Tahoma"/>
          <w:b/>
          <w:bCs/>
          <w:color w:val="222133"/>
          <w:sz w:val="20"/>
          <w:szCs w:val="20"/>
        </w:rPr>
        <w:t xml:space="preserve">Vprašanje </w:t>
      </w:r>
      <w:r w:rsidR="00185E96" w:rsidRPr="00DB0334">
        <w:rPr>
          <w:rFonts w:ascii="Tahoma" w:hAnsi="Tahoma" w:cs="Tahoma"/>
          <w:b/>
          <w:bCs/>
          <w:color w:val="222133"/>
          <w:sz w:val="20"/>
          <w:szCs w:val="20"/>
        </w:rPr>
        <w:t>Datum prejema 22.07.2025 12:43</w:t>
      </w:r>
    </w:p>
    <w:p w14:paraId="2CA0BF1D" w14:textId="3F349ECC" w:rsidR="00185E96" w:rsidRPr="00DB0334" w:rsidRDefault="00185E96" w:rsidP="00DB0334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222133"/>
          <w:sz w:val="20"/>
          <w:szCs w:val="20"/>
        </w:rPr>
      </w:pPr>
      <w:r w:rsidRPr="00DB0334">
        <w:rPr>
          <w:rFonts w:ascii="Tahoma" w:hAnsi="Tahoma" w:cs="Tahoma"/>
          <w:color w:val="222133"/>
          <w:sz w:val="20"/>
          <w:szCs w:val="20"/>
        </w:rPr>
        <w:t>Spoštovani, med vzorčnimi artikli, ki jih je potrebno dostaviti, so navedeni tudi nekateri v zeleni barvi. Zanima nas, ali je dopustno za te predložiti vzorce ( druga barva ), ki pa tehnično ustrezajo razpisni dokumentaciji, vendar trenutno niso na voljo v zeleni barvi. Ob predložitvi vzorcev bi priložili dodatno podpisano izjavo, s katero se zavezujemo, da lahko izbrane artikle zagotovimo v zahtevani barvi, skladno z vašim CGP-jem, kot tudi jasno navedemo, da se tehnične lastnosti izdelkov ( kroj ipd. ) – razen barve – v nobenem primeru ne bodo razlikovale od vzorčnih. Zahvaljujemo se za vaš odgovor in vas lepo pozdravljamo.</w:t>
      </w:r>
    </w:p>
    <w:p w14:paraId="26CB8340" w14:textId="77777777" w:rsidR="00DB0334" w:rsidRDefault="00DB0334" w:rsidP="00DB0334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4AD0185" w14:textId="0C3D4D4F" w:rsidR="00185E96" w:rsidRPr="00DB0334" w:rsidRDefault="00185E96" w:rsidP="00DB0334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bookmarkStart w:id="0" w:name="_Hlk204257723"/>
      <w:r w:rsidRPr="00DB0334">
        <w:rPr>
          <w:rFonts w:ascii="Tahoma" w:hAnsi="Tahoma" w:cs="Tahoma"/>
          <w:b/>
          <w:bCs/>
          <w:sz w:val="20"/>
          <w:szCs w:val="20"/>
        </w:rPr>
        <w:t>Odgovor:</w:t>
      </w:r>
    </w:p>
    <w:p w14:paraId="044AC9AE" w14:textId="495AE552" w:rsidR="002557D8" w:rsidRDefault="002557D8" w:rsidP="00DB0334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222133"/>
          <w:sz w:val="20"/>
          <w:szCs w:val="20"/>
        </w:rPr>
      </w:pPr>
      <w:r w:rsidRPr="002557D8">
        <w:rPr>
          <w:rFonts w:ascii="Tahoma" w:hAnsi="Tahoma" w:cs="Tahoma"/>
          <w:color w:val="222133"/>
          <w:sz w:val="20"/>
          <w:szCs w:val="20"/>
        </w:rPr>
        <w:t xml:space="preserve">Naročnik se  strinja, da </w:t>
      </w:r>
      <w:r w:rsidR="00154DBC">
        <w:rPr>
          <w:rFonts w:ascii="Tahoma" w:hAnsi="Tahoma" w:cs="Tahoma"/>
          <w:color w:val="222133"/>
          <w:sz w:val="20"/>
          <w:szCs w:val="20"/>
        </w:rPr>
        <w:t>ponudniki, samo za artikle, za katere je v tehnični specifikaciji določena barva »zelena po CGP«, v fazi oddaje ponudbe predložijo vzorčni model</w:t>
      </w:r>
      <w:r w:rsidRPr="002557D8">
        <w:rPr>
          <w:rFonts w:ascii="Tahoma" w:hAnsi="Tahoma" w:cs="Tahoma"/>
          <w:color w:val="222133"/>
          <w:sz w:val="20"/>
          <w:szCs w:val="20"/>
        </w:rPr>
        <w:t xml:space="preserve"> v drugi barvi</w:t>
      </w:r>
      <w:r w:rsidR="00154DBC">
        <w:rPr>
          <w:rFonts w:ascii="Tahoma" w:hAnsi="Tahoma" w:cs="Tahoma"/>
          <w:color w:val="222133"/>
          <w:sz w:val="20"/>
          <w:szCs w:val="20"/>
        </w:rPr>
        <w:t>,</w:t>
      </w:r>
      <w:r w:rsidRPr="002557D8">
        <w:rPr>
          <w:rFonts w:ascii="Tahoma" w:hAnsi="Tahoma" w:cs="Tahoma"/>
          <w:color w:val="222133"/>
          <w:sz w:val="20"/>
          <w:szCs w:val="20"/>
        </w:rPr>
        <w:t xml:space="preserve"> </w:t>
      </w:r>
      <w:r w:rsidR="00154DBC">
        <w:rPr>
          <w:rFonts w:ascii="Tahoma" w:hAnsi="Tahoma" w:cs="Tahoma"/>
          <w:color w:val="222133"/>
          <w:sz w:val="20"/>
          <w:szCs w:val="20"/>
        </w:rPr>
        <w:t>ter</w:t>
      </w:r>
      <w:r w:rsidRPr="002557D8">
        <w:rPr>
          <w:rFonts w:ascii="Tahoma" w:hAnsi="Tahoma" w:cs="Tahoma"/>
          <w:color w:val="222133"/>
          <w:sz w:val="20"/>
          <w:szCs w:val="20"/>
        </w:rPr>
        <w:t xml:space="preserve"> predloži</w:t>
      </w:r>
      <w:r w:rsidR="00154DBC">
        <w:rPr>
          <w:rFonts w:ascii="Tahoma" w:hAnsi="Tahoma" w:cs="Tahoma"/>
          <w:color w:val="222133"/>
          <w:sz w:val="20"/>
          <w:szCs w:val="20"/>
        </w:rPr>
        <w:t>jo</w:t>
      </w:r>
      <w:r w:rsidRPr="002557D8">
        <w:rPr>
          <w:rFonts w:ascii="Tahoma" w:hAnsi="Tahoma" w:cs="Tahoma"/>
          <w:color w:val="222133"/>
          <w:sz w:val="20"/>
          <w:szCs w:val="20"/>
        </w:rPr>
        <w:t xml:space="preserve"> </w:t>
      </w:r>
      <w:r w:rsidR="00154DBC">
        <w:rPr>
          <w:rFonts w:ascii="Tahoma" w:hAnsi="Tahoma" w:cs="Tahoma"/>
          <w:color w:val="222133"/>
          <w:sz w:val="20"/>
          <w:szCs w:val="20"/>
        </w:rPr>
        <w:t xml:space="preserve">lastno </w:t>
      </w:r>
      <w:r w:rsidRPr="002557D8">
        <w:rPr>
          <w:rFonts w:ascii="Tahoma" w:hAnsi="Tahoma" w:cs="Tahoma"/>
          <w:color w:val="222133"/>
          <w:sz w:val="20"/>
          <w:szCs w:val="20"/>
        </w:rPr>
        <w:t>izjav</w:t>
      </w:r>
      <w:r w:rsidR="00154DBC">
        <w:rPr>
          <w:rFonts w:ascii="Tahoma" w:hAnsi="Tahoma" w:cs="Tahoma"/>
          <w:color w:val="222133"/>
          <w:sz w:val="20"/>
          <w:szCs w:val="20"/>
        </w:rPr>
        <w:t>o,</w:t>
      </w:r>
      <w:r w:rsidRPr="002557D8">
        <w:rPr>
          <w:rFonts w:ascii="Tahoma" w:hAnsi="Tahoma" w:cs="Tahoma"/>
          <w:color w:val="222133"/>
          <w:sz w:val="20"/>
          <w:szCs w:val="20"/>
        </w:rPr>
        <w:t xml:space="preserve"> s katero ponudnik </w:t>
      </w:r>
      <w:r w:rsidR="00154DBC">
        <w:rPr>
          <w:rFonts w:ascii="Tahoma" w:hAnsi="Tahoma" w:cs="Tahoma"/>
          <w:color w:val="222133"/>
          <w:sz w:val="20"/>
          <w:szCs w:val="20"/>
        </w:rPr>
        <w:t>zagotovi</w:t>
      </w:r>
      <w:r w:rsidRPr="002557D8">
        <w:rPr>
          <w:rFonts w:ascii="Tahoma" w:hAnsi="Tahoma" w:cs="Tahoma"/>
          <w:color w:val="222133"/>
          <w:sz w:val="20"/>
          <w:szCs w:val="20"/>
        </w:rPr>
        <w:t>, da bo osebna varovalna opreme, kjer se zahteva</w:t>
      </w:r>
      <w:r w:rsidR="00154DBC">
        <w:rPr>
          <w:rFonts w:ascii="Tahoma" w:hAnsi="Tahoma" w:cs="Tahoma"/>
          <w:color w:val="222133"/>
          <w:sz w:val="20"/>
          <w:szCs w:val="20"/>
        </w:rPr>
        <w:t xml:space="preserve"> barva artikla »</w:t>
      </w:r>
      <w:r w:rsidR="00154DBC" w:rsidRPr="00154DBC">
        <w:rPr>
          <w:rFonts w:ascii="Tahoma" w:hAnsi="Tahoma" w:cs="Tahoma"/>
          <w:color w:val="222133"/>
          <w:sz w:val="20"/>
          <w:szCs w:val="20"/>
        </w:rPr>
        <w:t>Zelena po CGP</w:t>
      </w:r>
      <w:r w:rsidR="00154DBC">
        <w:rPr>
          <w:rFonts w:ascii="Tahoma" w:hAnsi="Tahoma" w:cs="Tahoma"/>
          <w:color w:val="222133"/>
          <w:sz w:val="20"/>
          <w:szCs w:val="20"/>
        </w:rPr>
        <w:t xml:space="preserve">«, </w:t>
      </w:r>
      <w:r w:rsidRPr="002557D8">
        <w:rPr>
          <w:rFonts w:ascii="Tahoma" w:hAnsi="Tahoma" w:cs="Tahoma"/>
          <w:color w:val="222133"/>
          <w:sz w:val="20"/>
          <w:szCs w:val="20"/>
        </w:rPr>
        <w:t>dobavljena v odtenku</w:t>
      </w:r>
      <w:r w:rsidR="00154DBC">
        <w:rPr>
          <w:rFonts w:ascii="Tahoma" w:hAnsi="Tahoma" w:cs="Tahoma"/>
          <w:color w:val="222133"/>
          <w:sz w:val="20"/>
          <w:szCs w:val="20"/>
        </w:rPr>
        <w:t xml:space="preserve"> zelene</w:t>
      </w:r>
      <w:r w:rsidRPr="002557D8">
        <w:rPr>
          <w:rFonts w:ascii="Tahoma" w:hAnsi="Tahoma" w:cs="Tahoma"/>
          <w:color w:val="222133"/>
          <w:sz w:val="20"/>
          <w:szCs w:val="20"/>
        </w:rPr>
        <w:t xml:space="preserve"> barve, ki jo bo naknadno določil naročnik. </w:t>
      </w:r>
      <w:r w:rsidR="00154DBC">
        <w:rPr>
          <w:rFonts w:ascii="Tahoma" w:hAnsi="Tahoma" w:cs="Tahoma"/>
          <w:color w:val="222133"/>
          <w:sz w:val="20"/>
          <w:szCs w:val="20"/>
        </w:rPr>
        <w:t>Ponudniki predložijo lastno izjavo skupaj s ponudbo preko sistema e-JN. V ostalih delih se zahteve glede vzorčnih modelov ne spreminjajo.</w:t>
      </w:r>
    </w:p>
    <w:p w14:paraId="39502E19" w14:textId="77777777" w:rsidR="00DB0334" w:rsidRPr="002557D8" w:rsidRDefault="00DB0334" w:rsidP="00DB0334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222133"/>
          <w:sz w:val="20"/>
          <w:szCs w:val="20"/>
        </w:rPr>
      </w:pPr>
    </w:p>
    <w:p w14:paraId="45FD2DC4" w14:textId="32D61815" w:rsidR="002557D8" w:rsidRPr="00DB0334" w:rsidRDefault="00154DBC" w:rsidP="00DB0334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222133"/>
          <w:sz w:val="20"/>
          <w:szCs w:val="20"/>
        </w:rPr>
      </w:pPr>
      <w:r>
        <w:rPr>
          <w:rFonts w:ascii="Tahoma" w:hAnsi="Tahoma" w:cs="Tahoma"/>
          <w:color w:val="222133"/>
          <w:sz w:val="20"/>
          <w:szCs w:val="20"/>
        </w:rPr>
        <w:t>Naročnik dodatno pojasnjuje, da bo z</w:t>
      </w:r>
      <w:r w:rsidR="002557D8" w:rsidRPr="002557D8">
        <w:rPr>
          <w:rFonts w:ascii="Tahoma" w:hAnsi="Tahoma" w:cs="Tahoma"/>
          <w:color w:val="222133"/>
          <w:sz w:val="20"/>
          <w:szCs w:val="20"/>
        </w:rPr>
        <w:t>elena barva naročnika v enem izmed naslednjih odtenkov zelene barve</w:t>
      </w:r>
      <w:r>
        <w:rPr>
          <w:rFonts w:ascii="Tahoma" w:hAnsi="Tahoma" w:cs="Tahoma"/>
          <w:color w:val="222133"/>
          <w:sz w:val="20"/>
          <w:szCs w:val="20"/>
        </w:rPr>
        <w:t>:</w:t>
      </w:r>
    </w:p>
    <w:bookmarkEnd w:id="0"/>
    <w:p w14:paraId="4CD7C27F" w14:textId="3C1BC70A" w:rsidR="002557D8" w:rsidRPr="002557D8" w:rsidRDefault="002557D8" w:rsidP="002557D8">
      <w:pPr>
        <w:shd w:val="clear" w:color="auto" w:fill="FFFFFF"/>
        <w:jc w:val="both"/>
        <w:rPr>
          <w:rFonts w:ascii="Mulish" w:hAnsi="Mulish"/>
          <w:color w:val="222133"/>
          <w:sz w:val="21"/>
          <w:szCs w:val="21"/>
        </w:rPr>
      </w:pPr>
      <w:r>
        <w:rPr>
          <w:rFonts w:ascii="Arial" w:hAnsi="Arial" w:cs="Arial"/>
          <w:noProof/>
        </w:rPr>
        <w:drawing>
          <wp:inline distT="0" distB="0" distL="0" distR="0" wp14:anchorId="50380A66" wp14:editId="3AF97A5E">
            <wp:extent cx="5760720" cy="1687195"/>
            <wp:effectExtent l="0" t="0" r="0" b="825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2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8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C3B6" w14:textId="77777777" w:rsidR="00185E96" w:rsidRDefault="00185E96" w:rsidP="00185E96">
      <w:pPr>
        <w:shd w:val="clear" w:color="auto" w:fill="FFFFFF"/>
        <w:jc w:val="both"/>
        <w:rPr>
          <w:rFonts w:ascii="Mulish" w:hAnsi="Mulish"/>
          <w:color w:val="222133"/>
          <w:sz w:val="21"/>
          <w:szCs w:val="21"/>
        </w:rPr>
      </w:pPr>
    </w:p>
    <w:p w14:paraId="4DE431F9" w14:textId="401651D1" w:rsidR="00185E96" w:rsidRPr="00154DBC" w:rsidRDefault="00154DBC" w:rsidP="00154DBC">
      <w:pPr>
        <w:spacing w:after="0" w:line="240" w:lineRule="auto"/>
        <w:jc w:val="both"/>
        <w:rPr>
          <w:rFonts w:ascii="Tahoma" w:hAnsi="Tahoma" w:cs="Tahoma"/>
          <w:color w:val="222133"/>
          <w:sz w:val="20"/>
          <w:szCs w:val="20"/>
        </w:rPr>
      </w:pPr>
      <w:r w:rsidRPr="00154DBC">
        <w:rPr>
          <w:rFonts w:ascii="Tahoma" w:hAnsi="Tahoma" w:cs="Tahoma"/>
          <w:color w:val="222133"/>
          <w:sz w:val="20"/>
          <w:szCs w:val="20"/>
        </w:rPr>
        <w:t>Lep pozdrav.</w:t>
      </w:r>
    </w:p>
    <w:p w14:paraId="334D935F" w14:textId="09C9610A" w:rsidR="00154DBC" w:rsidRPr="00154DBC" w:rsidRDefault="00154DBC" w:rsidP="00154DBC">
      <w:pPr>
        <w:spacing w:after="0" w:line="240" w:lineRule="auto"/>
        <w:jc w:val="both"/>
        <w:rPr>
          <w:rFonts w:ascii="Tahoma" w:hAnsi="Tahoma" w:cs="Tahoma"/>
          <w:color w:val="222133"/>
          <w:sz w:val="20"/>
          <w:szCs w:val="20"/>
        </w:rPr>
      </w:pPr>
      <w:r w:rsidRPr="00154DBC">
        <w:rPr>
          <w:rFonts w:ascii="Tahoma" w:hAnsi="Tahoma" w:cs="Tahoma"/>
          <w:color w:val="222133"/>
          <w:sz w:val="20"/>
          <w:szCs w:val="20"/>
        </w:rPr>
        <w:t>Sektor za javna naročila</w:t>
      </w:r>
    </w:p>
    <w:sectPr w:rsidR="00154DBC" w:rsidRPr="00154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lish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445"/>
    <w:rsid w:val="00154DBC"/>
    <w:rsid w:val="00185E96"/>
    <w:rsid w:val="00200C1B"/>
    <w:rsid w:val="002557D8"/>
    <w:rsid w:val="00375AE5"/>
    <w:rsid w:val="004602BC"/>
    <w:rsid w:val="004A1FE2"/>
    <w:rsid w:val="004C4963"/>
    <w:rsid w:val="005F07C5"/>
    <w:rsid w:val="006137B1"/>
    <w:rsid w:val="00792926"/>
    <w:rsid w:val="007E00A0"/>
    <w:rsid w:val="00947445"/>
    <w:rsid w:val="00A7285F"/>
    <w:rsid w:val="00C07CE6"/>
    <w:rsid w:val="00DB0334"/>
    <w:rsid w:val="00FC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83E6"/>
  <w15:chartTrackingRefBased/>
  <w15:docId w15:val="{2EEB2AEE-CB6D-4C5E-AA1D-F3E4314D5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nt-bold">
    <w:name w:val="font-bold"/>
    <w:basedOn w:val="Privzetapisavaodstavka"/>
    <w:rsid w:val="00947445"/>
  </w:style>
  <w:style w:type="character" w:styleId="Hiperpovezava">
    <w:name w:val="Hyperlink"/>
    <w:basedOn w:val="Privzetapisavaodstavka"/>
    <w:uiPriority w:val="99"/>
    <w:semiHidden/>
    <w:unhideWhenUsed/>
    <w:rsid w:val="009474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74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415526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592636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707216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7051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9460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364067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4016088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685941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447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039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904440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3255828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022373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5355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86655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03214276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3769319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61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0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143738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733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87838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491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615819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4212972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587099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951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4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4974604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8396842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88151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4908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05894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049196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62758514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9866210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7.png@01DBFC81.402E04A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Bregar</dc:creator>
  <cp:keywords/>
  <dc:description/>
  <cp:lastModifiedBy>Tina Bregar</cp:lastModifiedBy>
  <cp:revision>7</cp:revision>
  <dcterms:created xsi:type="dcterms:W3CDTF">2025-07-24T11:36:00Z</dcterms:created>
  <dcterms:modified xsi:type="dcterms:W3CDTF">2025-07-24T11:56:00Z</dcterms:modified>
</cp:coreProperties>
</file>